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20C99" w:rsidRPr="006B3165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99" w:rsidRDefault="0095169D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6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95169D" w:rsidRPr="006B3165" w:rsidRDefault="0095169D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№29»</w:t>
      </w:r>
    </w:p>
    <w:p w:rsidR="00020C99" w:rsidRPr="006B3165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99" w:rsidRPr="006B3165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99" w:rsidRPr="006B3165" w:rsidRDefault="00020C99" w:rsidP="002A43B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99" w:rsidRPr="002A43B8" w:rsidRDefault="00020C99" w:rsidP="002A43B8">
      <w:pPr>
        <w:shd w:val="clear" w:color="auto" w:fill="FFFFFF"/>
        <w:spacing w:after="0" w:line="240" w:lineRule="atLeast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2A43B8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Краткосрочный патриотический проект </w:t>
      </w:r>
    </w:p>
    <w:p w:rsidR="00020C99" w:rsidRPr="002A43B8" w:rsidRDefault="00020C99" w:rsidP="002A43B8">
      <w:pPr>
        <w:shd w:val="clear" w:color="auto" w:fill="FFFFFF"/>
        <w:spacing w:after="0" w:line="240" w:lineRule="atLeast"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2A43B8">
        <w:rPr>
          <w:rFonts w:ascii="Monotype Corsiva" w:eastAsia="Times New Roman" w:hAnsi="Monotype Corsiva" w:cs="Times New Roman"/>
          <w:sz w:val="44"/>
          <w:szCs w:val="44"/>
          <w:lang w:eastAsia="ru-RU"/>
        </w:rPr>
        <w:t>в средней группе</w:t>
      </w:r>
      <w:r w:rsidR="002A43B8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№7 «Ромашка»</w:t>
      </w:r>
    </w:p>
    <w:p w:rsidR="00020C99" w:rsidRPr="002A43B8" w:rsidRDefault="00020C99" w:rsidP="002A43B8">
      <w:pPr>
        <w:shd w:val="clear" w:color="auto" w:fill="FFFFFF"/>
        <w:spacing w:after="0" w:line="240" w:lineRule="atLeast"/>
        <w:jc w:val="center"/>
        <w:rPr>
          <w:rFonts w:ascii="Monotype Corsiva" w:eastAsia="Times New Roman" w:hAnsi="Monotype Corsiva" w:cs="Times New Roman"/>
          <w:sz w:val="44"/>
          <w:szCs w:val="44"/>
          <w:u w:val="single"/>
          <w:lang w:eastAsia="ru-RU"/>
        </w:rPr>
      </w:pPr>
      <w:r w:rsidRPr="002A43B8">
        <w:rPr>
          <w:rFonts w:ascii="Monotype Corsiva" w:eastAsia="Times New Roman" w:hAnsi="Monotype Corsiva" w:cs="Times New Roman"/>
          <w:sz w:val="44"/>
          <w:szCs w:val="44"/>
          <w:lang w:eastAsia="ru-RU"/>
        </w:rPr>
        <w:br/>
      </w:r>
      <w:r w:rsidR="0095169D" w:rsidRPr="002A43B8">
        <w:rPr>
          <w:rFonts w:ascii="Monotype Corsiva" w:eastAsia="Times New Roman" w:hAnsi="Monotype Corsiva" w:cs="Times New Roman"/>
          <w:b/>
          <w:bCs/>
          <w:sz w:val="44"/>
          <w:szCs w:val="44"/>
          <w:u w:val="single"/>
          <w:lang w:eastAsia="ru-RU"/>
        </w:rPr>
        <w:t xml:space="preserve">«Моя Родина, моя </w:t>
      </w:r>
      <w:r w:rsidRPr="002A43B8">
        <w:rPr>
          <w:rFonts w:ascii="Monotype Corsiva" w:eastAsia="Times New Roman" w:hAnsi="Monotype Corsiva" w:cs="Times New Roman"/>
          <w:b/>
          <w:bCs/>
          <w:sz w:val="44"/>
          <w:szCs w:val="44"/>
          <w:u w:val="single"/>
          <w:lang w:eastAsia="ru-RU"/>
        </w:rPr>
        <w:t>— Россия»</w:t>
      </w:r>
    </w:p>
    <w:p w:rsidR="00020C99" w:rsidRPr="002A43B8" w:rsidRDefault="00020C99" w:rsidP="002A43B8">
      <w:pPr>
        <w:shd w:val="clear" w:color="auto" w:fill="FFFFFF"/>
        <w:spacing w:after="0" w:line="240" w:lineRule="atLeast"/>
        <w:jc w:val="center"/>
        <w:rPr>
          <w:rFonts w:ascii="Monotype Corsiva" w:eastAsia="Times New Roman" w:hAnsi="Monotype Corsiva" w:cs="Times New Roman"/>
          <w:b/>
          <w:bCs/>
          <w:noProof/>
          <w:sz w:val="44"/>
          <w:szCs w:val="44"/>
          <w:lang w:eastAsia="ru-RU"/>
        </w:rPr>
      </w:pPr>
    </w:p>
    <w:p w:rsidR="00020C99" w:rsidRPr="002A43B8" w:rsidRDefault="0095169D" w:rsidP="002A43B8">
      <w:pPr>
        <w:spacing w:after="0" w:line="240" w:lineRule="atLeast"/>
        <w:jc w:val="center"/>
        <w:rPr>
          <w:rFonts w:ascii="Monotype Corsiva" w:hAnsi="Monotype Corsiva" w:cs="Times New Roman"/>
          <w:sz w:val="44"/>
          <w:szCs w:val="44"/>
        </w:rPr>
      </w:pPr>
      <w:r w:rsidRPr="002A43B8">
        <w:rPr>
          <w:rFonts w:ascii="Monotype Corsiva" w:hAnsi="Monotype Corsiva" w:cs="Times New Roman"/>
          <w:sz w:val="44"/>
          <w:szCs w:val="44"/>
        </w:rPr>
        <w:t>с 15.01. по 26.01.2024</w:t>
      </w:r>
      <w:r w:rsidR="00020C99" w:rsidRPr="002A43B8">
        <w:rPr>
          <w:rFonts w:ascii="Monotype Corsiva" w:hAnsi="Monotype Corsiva" w:cs="Times New Roman"/>
          <w:sz w:val="44"/>
          <w:szCs w:val="44"/>
        </w:rPr>
        <w:t>г.</w:t>
      </w:r>
    </w:p>
    <w:p w:rsidR="00020C99" w:rsidRPr="006B3165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99" w:rsidRPr="006B3165" w:rsidRDefault="002A43B8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345ED96D" wp14:editId="35C7F7C6">
            <wp:extent cx="4695472" cy="2933700"/>
            <wp:effectExtent l="0" t="0" r="0" b="0"/>
            <wp:docPr id="1" name="Рисунок 1" descr="0001-001-Rossija-mnogonatsionalnaja-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01-001-Rossija-mnogonatsionalnaja-str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393" cy="293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C99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B8" w:rsidRDefault="002A43B8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C3" w:rsidRDefault="005966C3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C3" w:rsidRDefault="005966C3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C3" w:rsidRDefault="005966C3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B8" w:rsidRDefault="002A43B8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3B8" w:rsidRDefault="002A43B8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6C3" w:rsidRDefault="005966C3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A43B8" w:rsidRPr="002A43B8" w:rsidRDefault="002A43B8" w:rsidP="002A43B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2A43B8" w:rsidRDefault="00020C99" w:rsidP="002A43B8">
      <w:pPr>
        <w:shd w:val="clear" w:color="auto" w:fill="FFFFFF"/>
        <w:tabs>
          <w:tab w:val="left" w:pos="5670"/>
          <w:tab w:val="right" w:pos="11622"/>
        </w:tabs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2A43B8">
        <w:rPr>
          <w:rFonts w:ascii="Monotype Corsiva" w:eastAsia="Times New Roman" w:hAnsi="Monotype Corsiva" w:cs="Times New Roman"/>
          <w:b/>
          <w:sz w:val="24"/>
          <w:szCs w:val="24"/>
          <w:lang w:eastAsia="ru-RU"/>
        </w:rPr>
        <w:tab/>
      </w:r>
      <w:r w:rsidR="002A43B8" w:rsidRPr="002A43B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Подготовила </w:t>
      </w:r>
      <w:r w:rsidR="0095169D" w:rsidRPr="002A43B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воспитатель:</w:t>
      </w:r>
      <w:r w:rsidR="002A43B8" w:rsidRPr="002A43B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 xml:space="preserve"> </w:t>
      </w:r>
    </w:p>
    <w:p w:rsidR="0095169D" w:rsidRPr="002A43B8" w:rsidRDefault="0095169D" w:rsidP="002A43B8">
      <w:pPr>
        <w:shd w:val="clear" w:color="auto" w:fill="FFFFFF"/>
        <w:tabs>
          <w:tab w:val="left" w:pos="5670"/>
          <w:tab w:val="right" w:pos="11622"/>
        </w:tabs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</w:pPr>
      <w:r w:rsidRPr="002A43B8">
        <w:rPr>
          <w:rFonts w:ascii="Monotype Corsiva" w:eastAsia="Times New Roman" w:hAnsi="Monotype Corsiva" w:cs="Times New Roman"/>
          <w:b/>
          <w:sz w:val="28"/>
          <w:szCs w:val="28"/>
          <w:lang w:eastAsia="ru-RU"/>
        </w:rPr>
        <w:t>Харченко С.Н.</w:t>
      </w:r>
    </w:p>
    <w:p w:rsidR="0095169D" w:rsidRPr="00020C99" w:rsidRDefault="0095169D" w:rsidP="002A43B8">
      <w:pPr>
        <w:shd w:val="clear" w:color="auto" w:fill="FFFFFF"/>
        <w:tabs>
          <w:tab w:val="left" w:pos="5670"/>
          <w:tab w:val="right" w:pos="116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3B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95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43B8" w:rsidRDefault="002A43B8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3B8" w:rsidRDefault="002A43B8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99" w:rsidRPr="002A43B8" w:rsidRDefault="0095169D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651F5A" w:rsidRDefault="0095169D" w:rsidP="002A43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Благодарный, 2024 год</w:t>
      </w:r>
      <w:r w:rsidR="002A43B8">
        <w:rPr>
          <w:rFonts w:ascii="Times New Roman" w:hAnsi="Times New Roman" w:cs="Times New Roman"/>
          <w:sz w:val="24"/>
          <w:szCs w:val="24"/>
        </w:rPr>
        <w:t>.</w:t>
      </w:r>
    </w:p>
    <w:p w:rsidR="0095169D" w:rsidRDefault="0095169D" w:rsidP="002A43B8">
      <w:pPr>
        <w:spacing w:after="0"/>
        <w:jc w:val="center"/>
      </w:pPr>
    </w:p>
    <w:p w:rsidR="00020C99" w:rsidRDefault="00020C99" w:rsidP="002A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проекта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родина - Россия»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4-5 лет, воспитатели группы, родители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патриотический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информационно-творческий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</w:t>
      </w:r>
      <w:r w:rsidR="002A43B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 с 15.01.по 26.01.2024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20C99" w:rsidRPr="00732628" w:rsidRDefault="00020C99" w:rsidP="002A4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020C99" w:rsidRPr="00732628" w:rsidRDefault="00020C99" w:rsidP="002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    Дошкольное детство  -  период начальной социализации ребенка, приобщение к миру культуры и общечеловеческих ценностей. В этом возрасте начинает формироваться чувство патриотизма: любовь и привязанность к своей Родине, преданность ей, ответственность за нее, желание трудиться на ее благо, беречь ее богатства.</w:t>
      </w:r>
    </w:p>
    <w:p w:rsidR="00020C99" w:rsidRPr="00732628" w:rsidRDefault="00020C99" w:rsidP="002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Базовым этапом формирования у детей любви к Родине является накопление ими социального опыта жизни в своем городе, поселке, приобщение к миру его культуры, развитие интереса к народным традициям и промыслам, воспитание привязанности и любви к своей семье, детскому саду, интереса и уважения к труду, формирование бережного отношения к природе родного края.</w:t>
      </w:r>
      <w:proofErr w:type="gramEnd"/>
    </w:p>
    <w:p w:rsidR="00020C99" w:rsidRPr="00732628" w:rsidRDefault="00020C99" w:rsidP="002A43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   Любовь к отчизне начинается с любви к своей малой Родине - месту, где человек родился. 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ребёнка с детства, - одна из главных задач педагога.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систематизировать знания детей о России, о её символике (герб, флаг, гимн).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разными народами, населяющими Россию. Побуждать детей уважительно относиться к культуре разных народов.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народному творчеству, восхищения талантом русского народа и гордость за свой народ.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Москве как о главном городе нашей страны.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уважительное отношение к своей стране.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любви и гордости за свою Родину, за своих земляков.</w:t>
      </w:r>
    </w:p>
    <w:p w:rsidR="00020C99" w:rsidRPr="00732628" w:rsidRDefault="00020C99" w:rsidP="002A43B8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гражданско-патриотические чувства.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проекта:</w:t>
      </w:r>
    </w:p>
    <w:p w:rsidR="00020C99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интерес к своей родине.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Предварительный этап.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плана совместной работы с детьми: подбор материала и оборудования для образовательной деятельности, бесед, сюжетно-ролевых игр с детьми, пальчиковых игр,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тематикой проекта; оформление папок-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передвижек по теме проекта, беседы с родителями о необходимом участии их в проекте.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 этап: Организация исследования в рамках проекта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Совместная деятельность педагога с детьми.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Рассказ о праздниках и обычаях России.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Сюжетно-ролевые игр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 на поезде.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 развитие.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Сюжетно-ролевые игры - путешествия на самолете.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игры: «Герб России», «Флаг России», «Назови членов семьи», «Профессии», «Путешествие по городу».</w:t>
      </w:r>
      <w:r w:rsidRPr="007326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фото, репродукций картин, иллюстраций;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Просмотр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живем в России»;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Рассказ воспитателя «Дружба народов всех национальностей», «Города России»;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1.Беседа о  малой родине: «О городе своём ведём рассказ».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альбомов с фотографиями «Наша Родина Россия», «Мой город </w:t>
      </w:r>
      <w:r w:rsidR="00951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Благодарный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Пословицы, поговорки, загадки о Родине, семье.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Подвижные игры: «Сороконожка»,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«Пятнашки».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Пальчиковые игры «Мы – веселые матрешки», «Семья», «Наша Родина», «Детский сад».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художественной литературы Русские народные сказки, М. Пришвин «Моя Родина».</w:t>
      </w:r>
      <w:r w:rsidRPr="00732628">
        <w:rPr>
          <w:rFonts w:ascii="Times New Roman" w:hAnsi="Times New Roman" w:cs="Times New Roman"/>
          <w:sz w:val="28"/>
          <w:szCs w:val="28"/>
        </w:rPr>
        <w:t xml:space="preserve"> 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А.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России в рассказах детей», С. Михалков «Россия», В. Степанов «Флаг России», пословицы, поговорки о Родине;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Рисование «Российский флаг», аппликация «Дом, в котором ты живешь», Конструирование  «Дома нашего города».</w:t>
      </w:r>
    </w:p>
    <w:p w:rsidR="00020C99" w:rsidRPr="00732628" w:rsidRDefault="00020C99" w:rsidP="002A4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родителями: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«Роль родителей в возрождении русских традиций», «Растим счастливого малыша».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 этап: Результат проекта.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 проектной деятельности:  фотографии занятий; работы детей.  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020C99" w:rsidRPr="00732628" w:rsidRDefault="00020C99" w:rsidP="002A4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проекта дети  расширили знания о столице России, познакомились с символикой страны, узнали о русском быте. Познакомились  с разными национальностями, населяющими Россию, традициями и обычаями русского народа. </w:t>
      </w:r>
      <w:r w:rsidR="009516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родителями расширили предметно - развивающую среду, создали книжную выставку «Моя Родина». В ходе проекта большое внимание уделялось развитию способностей детей наблюдать, описывать, устанавливать простейшие причинно-следственные связи. Проект был направлен на воспитание у детей патриотических чувств, уважения к своей стране, расширения знаний об удивительном многообразии России.</w:t>
      </w:r>
    </w:p>
    <w:p w:rsidR="002A43B8" w:rsidRDefault="002A43B8" w:rsidP="002A4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2A43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2A4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2A4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2A4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Методологическое обеспечение проекта.</w:t>
      </w:r>
    </w:p>
    <w:p w:rsidR="00020C99" w:rsidRPr="00732628" w:rsidRDefault="00020C99" w:rsidP="002A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 М. Д. </w:t>
      </w: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 xml:space="preserve">  «Нравственно-патриотическое воспитание детей дошкольного возраста». Москва: АРКТИ, 2004.</w:t>
      </w:r>
    </w:p>
    <w:p w:rsidR="00020C99" w:rsidRPr="00732628" w:rsidRDefault="00020C99" w:rsidP="002A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Н.В. Алешина «Патриотическое воспитание дошкольников», Москва, 2005г, ЦГЛ.</w:t>
      </w:r>
    </w:p>
    <w:p w:rsidR="00020C99" w:rsidRPr="00732628" w:rsidRDefault="00020C99" w:rsidP="002A43B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 xml:space="preserve"> А.Я, Дмитриенко З.С. « Нравственно-патриотическое воспитание детей дошкольного возраста», Санкт-Петербург, Детство-Пресс, 2013 г.</w:t>
      </w:r>
    </w:p>
    <w:p w:rsidR="00020C99" w:rsidRPr="00732628" w:rsidRDefault="00020C99" w:rsidP="002A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«Формирование целостной картины мира. Познавательно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732628">
        <w:rPr>
          <w:rFonts w:ascii="Times New Roman" w:hAnsi="Times New Roman" w:cs="Times New Roman"/>
          <w:sz w:val="28"/>
          <w:szCs w:val="28"/>
        </w:rPr>
        <w:t xml:space="preserve">нформационная часть, игровые технологии. Средняя группа», под ред. О.Н. </w:t>
      </w:r>
      <w:proofErr w:type="spellStart"/>
      <w:r w:rsidRPr="00732628">
        <w:rPr>
          <w:rFonts w:ascii="Times New Roman" w:hAnsi="Times New Roman" w:cs="Times New Roman"/>
          <w:sz w:val="28"/>
          <w:szCs w:val="28"/>
        </w:rPr>
        <w:t>Каушкаль</w:t>
      </w:r>
      <w:proofErr w:type="spellEnd"/>
      <w:r w:rsidRPr="00732628">
        <w:rPr>
          <w:rFonts w:ascii="Times New Roman" w:hAnsi="Times New Roman" w:cs="Times New Roman"/>
          <w:sz w:val="28"/>
          <w:szCs w:val="28"/>
        </w:rPr>
        <w:t>, М.В. Карпеевой. – Москва, 2015 г.</w:t>
      </w:r>
    </w:p>
    <w:p w:rsidR="00020C99" w:rsidRPr="00732628" w:rsidRDefault="00020C99" w:rsidP="002A43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Н.Ф. Губанова «Развитие игровой деятельности». Средняя группа – Москва, 2014 г.</w:t>
      </w: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3B8" w:rsidRPr="00732628" w:rsidRDefault="002A43B8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Default="00020C99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9D" w:rsidRPr="00732628" w:rsidRDefault="0095169D" w:rsidP="00020C9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99" w:rsidRPr="00732628" w:rsidRDefault="00020C99" w:rsidP="00020C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о праздниках и обычаях России.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знания детей о традициях русского народа, вызывать эмоциональный отклик на произведения устного народного творчества, воспитывать уважение к труду мастеров, вызывать гордость своими умениями.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как вы понимаете слово «традиция»? (высказывания детей, если затрудняются, педагог дает разъяснения.) Каждый уголок русской земли имеет свои традиции. Они составляют культуру народа. Традиции передают от одного поколения к другому, от родителей к детям. Вспомните, чему научили вас родители? (быть добрым, дружным, не обижать маленьких, помогать старшим и т. д.) Раньше семьи были большие, в них было много детей, и родители приучали их к труду, обучали разным ремеслам, рукоделию, у каждого ребенка были свои домашние обязанности. Какие обязанности есть у вас? (ответы детей) Русские люди много работали, славились трудолюбием и мастерством. О труде сложено много поговорок, загадок,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 (вспоминаем их вместе с детьми).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-Народ придумал много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песен, сказок, загадок, пословиц, поговорок, плясок, игр, хороводов, которыми сопровождались все события их жизни.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творчество предавалось и детям. Начиналось всё с маминой колыбельной. Какие вы знаете колыбельные песни? (дети отвечают)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-Вот такие добрые песни пели малышам мамы. Дети с особым уважением относились к маме, называли её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берегиней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Почему? (высказывания детей)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(Игровое упражнение «Придумай ласковое слово для мамы»)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-Ещё одна старинная традици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празднование имени ребенка. Именинник разносил гостям пирог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было приглашение родственников на именины, когда гости собирались и садились за стол, подавалось главное блюдо- пирог с кашей. Его разламывали над головой именинника: считалось, что чем больше рассыпалось каши, тем краше будет жизнь у именинника.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(игра «Пирог») Дети делятся на две команды, становятся друг против друга, между ними «пирог», он выбирается из ребят с помощью считалки. Все поют: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(поднимают руки вверх)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(разводят руки в стороны)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экий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мякошенький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 (гладят себя по животу)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Режь да ешь!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последними словами по одному участнику от каждой команды бегут к «пирогу». Кто первый коснётся «пирога», уводит его в свою команду. Оставшийся ребёнок становится «пирогом». Выигрывает команда, в которой становится больше детей.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какие Крымские народные промыслы вы знаете? (гончарное дело - глиняная посуда, фигурки; картины из соленого теста; шелковые платки расписанные в технике батик; художественные работы резчика по дереву (рамка для зеркал, резные чашки, ложки, подносы, картины; традиционное народное ремесло крымских тата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золотое шитье; художественная чеканка по металлу (бижутерия); украинские глиняные свистульки - птички, лошадки; вышитые украинские рушники; рукоделие славянских женщи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и зверушки, сшитые из лоскутков, валяния из шерсти; изделия из кожи; ковроткачество и др.)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-В старые времена люди с любовью относились к окружающей природе, ласково называли реченьку быстрой, солнышко красным, травушку шелковой; старшие дети учили младших ориентироваться на местности, беречь природу. А ещё в то время люди поклонялись солнцу, земле, считали их богами. Одним из видов почитания солнца был хоровод. Давайте и мы с вами заведём хоровод.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-Традиция сохранила до наших дней множество игр. А как же наши предки выбирали в играх водящего?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сейчас, как в старые времена, мы выбираем ведущего с помощью читалки, договариваемся о правилах (это называется сговор, используем жребий для устранения споров.</w:t>
      </w:r>
      <w:proofErr w:type="gramEnd"/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народная игра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считалкой выбирается «мышка» (за кругом) и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кругу, дети образуют круг и поют:</w:t>
      </w:r>
      <w:proofErr w:type="gramEnd"/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ходи на тот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конечик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мышка живёт,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хвостик отгрызёт.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«Мышка» ловит «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огуречика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-Много традиций сложилось у русского народа, но особенно важным были добросердечие, гостеприимство, хлебосольство. И я вас приглашаю на чаепитие.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 - путешествия на поезде.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профессией машиниста и с новой игровой цепочкой игры «Поездка на поезде».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читает стихотворение «Машинист»)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дел у машинистов,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он из края в край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 душистый, мех пушистый,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Книжки, овощи и чай.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везет людей в вагоне,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вагоном ветер мчит.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догонишь! Не догонишь!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Тепловоз ему кричит.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 днем и ночью звездной,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в бурю и мороз,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двенадцати колесный,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скорый тепловоз.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у меня есть фуражка, которую носят машинисты. Я одену фуражку и буду машинистом. Кто хочет поехать со мной на поезде? Тогда давайте, все вместе построим поезд. Вы будете мне помогать? Наш поезд построим из стульчиков.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стул станет локомотивом (моторным вагоном). В моторном вагоне сидит машинист, который будет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везти поезд (локомотив и вагончики). Маленькие стульчики будут вагончиками. В вагончиках будут сидеть пассажиры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вместе с воспитателем машинистом строят поезд)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вот, наш поезд готов! На меня надета фуражка. Я – машинист. Вы, ребята, будете пассажирами.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не можем поехать на поезде без билетов. Давайте купим билеты. Билеты продаются у кассира в кассе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покупают билеты)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Предлагаю пассажирам занять места в вагончиках.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соответствующих «картинка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билетам» дети рассаживаются по вагонам)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пассажиры на месте? Я сейчас гудок подам!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Ту-у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ту-у» загудел паровоз. Поезд тронулся! Поехали!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Колеса стучат «чу- чу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у» (Звукоподражания стуку колес)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читают стихотворение «Наш поезд»: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поезд наш едет,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стучат.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поезде этом,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сидят.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Чу-чу-чу, чу-чу-чу,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паровоз,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он повёз.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остановка: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"Кто хочет слезать?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Вставайте, ребята,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Пойдёмте гулять!"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остановка, пора выходить.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Выходите из вагонов ребятки. Смотрите, на этой остановке есть киоск с напитками. Сейчас я куплю бутылку сока. Всех угощаю соком. А стаканчиками будут наши кулачки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 сжимает пальчики в кулачок, наливает и пьет сок)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Подставляйте стаканчики. Буду наливать вам сок. Кто еще хочет сока? Все попили? Какой вкусный сок!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поезд отправляется, занимайте свои вагончики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снова занимают места в вагончиках) Все расселись по местам? Подаю гудок! Поехали!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Остановка «Лесная». Выходим из вагончиков. Ах, сколько грибов! Идем собирать грибы. У меня есть большая корзинка. Грибы кладем в корзинку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собирают гриб и кладу в корзинку)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наверное, уже устали? Давайте отдохнем.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релаксацию «Рождение цветка» (дети лежат на ковре, воспитатель проводит упражнение) Закройте глаза и представьте себя маленьким ростком цветка. Росточек только-только появился. Он еще совсем маленький. Солнышко согревает его и помогает ему расти. Лепесточки цветка раскрываются. Он поворачивает бутончик по направлению солнца. Лепестки раскрываются все шире и шире. Наши руки тянутся к солнцу. На счет «три» откроем глаза, потянемся, встряхнули ладошками. Вдохнем цветочный запах. Представим улыбки людей, которые смотрят на цветы и вдыхают их ароматы. Пусть каждый из вас даст название своему цветку. Ах, какая пестрая цветочная поляна у нас получилась! Ребятки, поезд снова отправляется, занимайте свои вагончики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снова занимают места в вагончиках) Все расселись по местам? Подаю гудок! Поехали! </w:t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Остановка «Детский сад». Мы приехали снова в наш любимый детский сад. Ребята, вам понравилась наша поездка на поезде? Скоро снова поедем путешествовать. Наша следующая поездка будет на корабле.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Пословицы, поговорки, загадки о Родине, семье.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человек семьёй.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прячь свои неудачи от родителей.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внука дедушка - ум, а бабушка - душа.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 красуются, а сыновьями в почёте живут.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 человек без семьи - пустоцвет.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человек без родни не живёт.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Духовное родство пуще плотского.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Мать высоко замахивается, да не больно бьет; мачеха низко замахивается, да больно бьет.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милого дитяти много имён.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Загадки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старая, вся белая, лето придёт — не глядят на неё, зима настаёт — обнимают её. (Печь в избе)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брата, пятый - дядя. (Пальцы)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три брата родные: один ест - не наестся, другой пьёт - не напьётся, третий гуляет - не нагуляется. (Огонь, земля, вода)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бабке сто лет, горба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ней нет, высоконько торчит,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далеконько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глядит, придёт смерть за старушкой, станет бабка избушкой. (Сосна)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старик над водой, качает бородой. (Камыш)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братьев: годами равные, ростом разные. (Пальцы)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 «Мы – веселые матрешки», «Семья», «Родной край», «Детский сад».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Семья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я.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Родной край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вольный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ветрок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маленькй</w:t>
      </w:r>
      <w:proofErr w:type="spell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дубок!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родном краю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я вас – люблю!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веселые матрешки»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- веселые матрешки -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ногах у нас сапожки,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сарафанах наших пестрых,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похожи, словно сестры,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веселые матрешки,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 у нас одежки,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Кружимся мы и танцуем,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 водить мы будем,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Ладушки, ладушки. (Дети выполняют движения по тексту).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«Детский сад»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Детки (поочерёдно разгибать все пальцы,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 -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Крепкие, дружные,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такие нужные.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(поднять кисть правой (левой) руки вверх, широко раздвинуть пальцы; поочерёдно сгибать их в кулачок, начиная с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тише, тише,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шумите!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деток не будите!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станут щебетать,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пальчики вставать.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(раскачивать кулачок вверх-вниз по ритмике стихотворных строк, а на слове “вставать” - открыть кулачок, широко раздвинув пальцы)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Заучивание стихов и песен о России, про детский сад.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люблю свой детский сад…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детский сад,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полным-полно ребят.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пять…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всех не сосчитать.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сто их, может, двести.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мы вместе!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Питиримов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Родина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Кремлёвские звёзды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горят,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доходит их свет!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Родина есть у ребят,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 той Родины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(С. Михалков)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игры: «Сороконожка», «</w:t>
      </w:r>
      <w:proofErr w:type="spellStart"/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Ловишки</w:t>
      </w:r>
      <w:proofErr w:type="spellEnd"/>
      <w:r w:rsidRPr="00732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«Пятнашки».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«Сороконожка»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совершенствовать умение детей ходить пружинным шагом, высоко поднимая ноги, легко бегать, ходить топающим шагом. Движения передавать в характере музыки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388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3683"/>
        <w:gridCol w:w="4705"/>
      </w:tblGrid>
      <w:tr w:rsidR="00020C99" w:rsidRPr="00732628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Шла сороконожка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сухой дорожке.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Вдруг закапал дождик: кап!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Ой, промокнут сорок лап!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Идут «паровозиком» пружинным шагом.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лёгкий бег.</w:t>
            </w:r>
          </w:p>
        </w:tc>
      </w:tr>
      <w:tr w:rsidR="00020C99" w:rsidRPr="00732628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Насморк мне не нужен,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Обойду я лужи.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Грязи в дом не принесу,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Каждой лапкой потрясу.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Идут, высоко поднимая ноги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стоя, трясут правой ногой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левой ногой</w:t>
            </w:r>
          </w:p>
        </w:tc>
      </w:tr>
      <w:tr w:rsidR="00020C99" w:rsidRPr="00732628" w:rsidTr="00B60540">
        <w:tc>
          <w:tcPr>
            <w:tcW w:w="3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Шла сороконожка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 сухой дорожке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 затопала потом,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Ой, какой от лапок гром!</w:t>
            </w:r>
          </w:p>
        </w:tc>
        <w:tc>
          <w:tcPr>
            <w:tcW w:w="4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Идут «паровозиком» пружинным шагом.</w:t>
            </w:r>
          </w:p>
          <w:p w:rsidR="00020C99" w:rsidRPr="00732628" w:rsidRDefault="00020C99" w:rsidP="00B6054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Идут топающим шагом</w:t>
            </w:r>
          </w:p>
        </w:tc>
      </w:tr>
    </w:tbl>
    <w:p w:rsidR="00020C99" w:rsidRPr="00732628" w:rsidRDefault="00020C99" w:rsidP="00020C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«Ловушка»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выразительно передавать содержание музыки. Самостоятельно начинать движение после вступления. Быстро реагировать на смену регистра, сменой движений. Упражнять в поскоке, легком беге и простом шаге. Воспитывать выдержку, умение подчиняться правилам игры, укреплять дружеские, доброжелательные взаимоотношения.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игры:</w:t>
      </w: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 в кругу, в разных местах которого выбирают 5-6 детей. Им дают цветные платочки. Все стоят в общем кругу.</w:t>
      </w:r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идут по кругу и поют:</w:t>
      </w:r>
    </w:p>
    <w:tbl>
      <w:tblPr>
        <w:tblW w:w="10207" w:type="dxa"/>
        <w:tblInd w:w="-1019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0207"/>
      </w:tblGrid>
      <w:tr w:rsidR="00020C99" w:rsidRPr="00732628" w:rsidTr="00020C99">
        <w:tc>
          <w:tcPr>
            <w:tcW w:w="10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Скок, скок, сапожок,</w:t>
            </w:r>
          </w:p>
          <w:p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Выходи-ка на лужок,</w:t>
            </w:r>
          </w:p>
          <w:p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 прыжком, то бочком,</w:t>
            </w:r>
          </w:p>
          <w:p w:rsidR="00020C99" w:rsidRPr="00732628" w:rsidRDefault="00020C99" w:rsidP="00020C99">
            <w:pPr>
              <w:spacing w:after="150" w:line="240" w:lineRule="auto"/>
              <w:ind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262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Топай, топай каблучком.</w:t>
            </w:r>
          </w:p>
        </w:tc>
      </w:tr>
    </w:tbl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Останавливаются. Дети с платочками выходят в середину круга, двигаются внутри него легким поскоком. </w:t>
      </w: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 по кругу хлопают в ладоши.</w:t>
      </w:r>
      <w:proofErr w:type="gramEnd"/>
    </w:p>
    <w:p w:rsidR="00020C99" w:rsidRPr="00732628" w:rsidRDefault="00020C99" w:rsidP="00020C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Стоящие</w:t>
      </w:r>
      <w:proofErr w:type="gramEnd"/>
      <w:r w:rsidRPr="00732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кругу.</w:t>
      </w:r>
    </w:p>
    <w:p w:rsidR="00020C99" w:rsidRPr="00732628" w:rsidRDefault="00020C99" w:rsidP="0002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020C99" w:rsidRPr="00732628" w:rsidRDefault="00020C99" w:rsidP="00020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28">
        <w:rPr>
          <w:rFonts w:ascii="Times New Roman" w:hAnsi="Times New Roman" w:cs="Times New Roman"/>
          <w:b/>
          <w:sz w:val="28"/>
          <w:szCs w:val="28"/>
        </w:rPr>
        <w:t>по патриотическому воспитанию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«Герб города»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закрепить представление детей о гербе родного города; уметь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выделять герб родного города из других знаков.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«Заколдованный город»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закрепить представления детей об архитектуре современных зданий и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сооружений; познакомить с архитектурными особенностями города.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«Путешествие по городу»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знакомить с родным городом.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lastRenderedPageBreak/>
        <w:t>«Загадки о городе»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знакомить с родным городом.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«Сложи герб из фрагментов»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гербе города.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«Флаг России»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Цель: способствовать закреплению знания флага своей страны.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«Собери узор»</w:t>
      </w:r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 xml:space="preserve">Цель: знакомить детей с народными промыслами, прививать интерес </w:t>
      </w:r>
      <w:proofErr w:type="gramStart"/>
      <w:r w:rsidRPr="0073262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20C99" w:rsidRPr="00732628" w:rsidRDefault="00020C99" w:rsidP="00020C99">
      <w:pPr>
        <w:rPr>
          <w:rFonts w:ascii="Times New Roman" w:hAnsi="Times New Roman" w:cs="Times New Roman"/>
          <w:sz w:val="28"/>
          <w:szCs w:val="28"/>
        </w:rPr>
      </w:pPr>
      <w:r w:rsidRPr="00732628">
        <w:rPr>
          <w:rFonts w:ascii="Times New Roman" w:hAnsi="Times New Roman" w:cs="Times New Roman"/>
          <w:sz w:val="28"/>
          <w:szCs w:val="28"/>
        </w:rPr>
        <w:t>русским традициям, учить узнавать и отличать различные промыслы.</w:t>
      </w:r>
    </w:p>
    <w:p w:rsidR="00020C99" w:rsidRDefault="00020C99" w:rsidP="00020C99"/>
    <w:sectPr w:rsidR="00020C99" w:rsidSect="002A43B8">
      <w:pgSz w:w="11906" w:h="16838"/>
      <w:pgMar w:top="426" w:right="850" w:bottom="1134" w:left="993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3A" w:rsidRDefault="009D553A" w:rsidP="00020C99">
      <w:pPr>
        <w:spacing w:after="0" w:line="240" w:lineRule="auto"/>
      </w:pPr>
      <w:r>
        <w:separator/>
      </w:r>
    </w:p>
  </w:endnote>
  <w:endnote w:type="continuationSeparator" w:id="0">
    <w:p w:rsidR="009D553A" w:rsidRDefault="009D553A" w:rsidP="0002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3A" w:rsidRDefault="009D553A" w:rsidP="00020C99">
      <w:pPr>
        <w:spacing w:after="0" w:line="240" w:lineRule="auto"/>
      </w:pPr>
      <w:r>
        <w:separator/>
      </w:r>
    </w:p>
  </w:footnote>
  <w:footnote w:type="continuationSeparator" w:id="0">
    <w:p w:rsidR="009D553A" w:rsidRDefault="009D553A" w:rsidP="00020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6CB"/>
    <w:multiLevelType w:val="hybridMultilevel"/>
    <w:tmpl w:val="10E0D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C99"/>
    <w:rsid w:val="00020C99"/>
    <w:rsid w:val="000D202E"/>
    <w:rsid w:val="0025132E"/>
    <w:rsid w:val="002A43B8"/>
    <w:rsid w:val="005966C3"/>
    <w:rsid w:val="005E1E79"/>
    <w:rsid w:val="00651F5A"/>
    <w:rsid w:val="0095169D"/>
    <w:rsid w:val="009D553A"/>
    <w:rsid w:val="00A02615"/>
    <w:rsid w:val="00B90850"/>
    <w:rsid w:val="00D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99"/>
  </w:style>
  <w:style w:type="paragraph" w:styleId="1">
    <w:name w:val="heading 1"/>
    <w:basedOn w:val="a"/>
    <w:next w:val="a"/>
    <w:link w:val="10"/>
    <w:uiPriority w:val="9"/>
    <w:qFormat/>
    <w:rsid w:val="00020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2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0C99"/>
  </w:style>
  <w:style w:type="paragraph" w:styleId="a5">
    <w:name w:val="footer"/>
    <w:basedOn w:val="a"/>
    <w:link w:val="a6"/>
    <w:uiPriority w:val="99"/>
    <w:semiHidden/>
    <w:unhideWhenUsed/>
    <w:rsid w:val="00020C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0C99"/>
  </w:style>
  <w:style w:type="paragraph" w:styleId="a7">
    <w:name w:val="List Paragraph"/>
    <w:basedOn w:val="a"/>
    <w:uiPriority w:val="34"/>
    <w:qFormat/>
    <w:rsid w:val="00020C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4</cp:revision>
  <cp:lastPrinted>2002-01-05T19:31:00Z</cp:lastPrinted>
  <dcterms:created xsi:type="dcterms:W3CDTF">2023-11-29T17:41:00Z</dcterms:created>
  <dcterms:modified xsi:type="dcterms:W3CDTF">2025-01-12T10:02:00Z</dcterms:modified>
</cp:coreProperties>
</file>